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bCs/>
          <w:sz w:val="44"/>
          <w:szCs w:val="44"/>
          <w:lang w:val="en-US" w:eastAsia="zh-CN"/>
        </w:rPr>
      </w:pPr>
      <w:r>
        <w:rPr>
          <w:rFonts w:hint="eastAsia" w:ascii="宋体" w:hAnsi="宋体"/>
          <w:b/>
          <w:bCs/>
          <w:sz w:val="44"/>
          <w:szCs w:val="44"/>
        </w:rPr>
        <w:t>通化师范学院合同管理办法</w:t>
      </w:r>
      <w:r>
        <w:rPr>
          <w:rFonts w:hint="eastAsia" w:ascii="宋体" w:hAnsi="宋体"/>
          <w:b/>
          <w:bCs/>
          <w:sz w:val="44"/>
          <w:szCs w:val="44"/>
          <w:lang w:val="en-US" w:eastAsia="zh-CN"/>
        </w:rPr>
        <w:t>(修订）</w:t>
      </w:r>
      <w:bookmarkStart w:id="0" w:name="_GoBack"/>
      <w:bookmarkEnd w:id="0"/>
    </w:p>
    <w:p>
      <w:pPr>
        <w:spacing w:line="560" w:lineRule="exact"/>
        <w:rPr>
          <w:rFonts w:ascii="楷体_GB2312" w:hAnsi="宋体" w:eastAsia="楷体_GB2312"/>
          <w:b/>
          <w:sz w:val="28"/>
          <w:szCs w:val="28"/>
        </w:rPr>
      </w:pPr>
      <w:r>
        <w:rPr>
          <w:rFonts w:hint="eastAsia" w:ascii="楷体_GB2312" w:hAnsi="宋体" w:eastAsia="楷体_GB2312"/>
          <w:b/>
          <w:sz w:val="28"/>
          <w:szCs w:val="28"/>
        </w:rPr>
        <w:t xml:space="preserve">            </w:t>
      </w:r>
    </w:p>
    <w:p>
      <w:pPr>
        <w:spacing w:line="560" w:lineRule="exact"/>
        <w:ind w:firstLine="3200" w:firstLineChars="996"/>
        <w:rPr>
          <w:rFonts w:ascii="仿宋" w:hAnsi="仿宋" w:eastAsia="仿宋"/>
          <w:b/>
          <w:sz w:val="32"/>
          <w:szCs w:val="32"/>
        </w:rPr>
      </w:pPr>
      <w:r>
        <w:rPr>
          <w:rFonts w:hint="eastAsia" w:ascii="仿宋" w:hAnsi="仿宋" w:eastAsia="仿宋"/>
          <w:b/>
          <w:sz w:val="32"/>
          <w:szCs w:val="32"/>
        </w:rPr>
        <w:t>第一章  总  则</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为加强学校的合同管理，防范合同风险，维护我校的合法权益，</w:t>
      </w:r>
      <w:r>
        <w:rPr>
          <w:rFonts w:hint="eastAsia" w:ascii="仿宋" w:hAnsi="仿宋" w:eastAsia="仿宋" w:cs="宋体"/>
          <w:kern w:val="0"/>
          <w:sz w:val="32"/>
          <w:szCs w:val="32"/>
        </w:rPr>
        <w:t>根据《中华人民共和国合同法》等</w:t>
      </w:r>
      <w:r>
        <w:rPr>
          <w:rFonts w:hint="eastAsia" w:ascii="仿宋" w:hAnsi="仿宋" w:eastAsia="仿宋"/>
          <w:sz w:val="32"/>
          <w:szCs w:val="32"/>
        </w:rPr>
        <w:t>法律、法规，结合学校实际，制定本办法。</w:t>
      </w:r>
    </w:p>
    <w:p>
      <w:pPr>
        <w:snapToGrid w:val="0"/>
        <w:spacing w:line="360" w:lineRule="auto"/>
        <w:ind w:firstLine="643" w:firstLineChars="200"/>
        <w:rPr>
          <w:rFonts w:ascii="仿宋" w:hAnsi="仿宋" w:eastAsia="仿宋" w:cs="宋体"/>
          <w:kern w:val="0"/>
          <w:sz w:val="32"/>
          <w:szCs w:val="32"/>
        </w:rPr>
      </w:pPr>
      <w:r>
        <w:rPr>
          <w:rFonts w:hint="eastAsia" w:ascii="仿宋" w:hAnsi="仿宋" w:eastAsia="仿宋"/>
          <w:b/>
          <w:sz w:val="32"/>
          <w:szCs w:val="32"/>
        </w:rPr>
        <w:t xml:space="preserve">第二条 </w:t>
      </w:r>
      <w:r>
        <w:rPr>
          <w:rFonts w:hint="eastAsia" w:ascii="仿宋" w:hAnsi="仿宋" w:eastAsia="仿宋" w:cs="宋体"/>
          <w:kern w:val="0"/>
          <w:sz w:val="32"/>
          <w:szCs w:val="32"/>
        </w:rPr>
        <w:t>本办法所称合同，是指以学校或者经学校授权的单位作为一方当事人与自然人、法人或者其他组织之间设立、变更或者终止权利义务关系的书面合同、协议等。</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本办法所指合同具体范围以国家有关合同方面的法律、法规所定义的合同为准，合同内容涉及办学、科研、基建、维修、国际交流、劳动人事、后勤保障、图书（含电子图书资源）采购、资产采购及出租、对外投资等类别。以及双方协商同意的有关修改合同的文书、电报和图表等。</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我校具有法人资格，校长是法定代表人，签订合同应由法定代表人或其委托代理人进行。</w:t>
      </w:r>
    </w:p>
    <w:p>
      <w:pPr>
        <w:spacing w:line="560" w:lineRule="exact"/>
        <w:jc w:val="center"/>
        <w:rPr>
          <w:rFonts w:ascii="仿宋" w:hAnsi="仿宋" w:eastAsia="仿宋"/>
          <w:b/>
          <w:sz w:val="32"/>
          <w:szCs w:val="32"/>
        </w:rPr>
      </w:pPr>
      <w:r>
        <w:rPr>
          <w:rFonts w:hint="eastAsia" w:ascii="仿宋" w:hAnsi="仿宋" w:eastAsia="仿宋"/>
          <w:b/>
          <w:sz w:val="32"/>
          <w:szCs w:val="32"/>
        </w:rPr>
        <w:t>第二章 合同的订立和履行</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订立合同，必须遵守国家的法律，符合国家政策和学校的利益。校内任何单位和个人不得利用合同进行违法活动，损害国家和学校利益，牟取非法收入。签订合同必须贯彻协商一致、平等互利、等价有偿、诚实信用的原则。</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学校各承办部门对外合同必须以学校名义签订。</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以学校名义对外签订合同，均须办理《通化师范学院法定代表人授权委托书》,方可从事签约代理活动，授权书签署后，交由学校办公室存档。未经授权，学校任何部门和个人不得以学校名义对外签订合同。</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合同应按有关法律、法规的规定，书写清楚，用语准确，具备主要条款。</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 xml:space="preserve">合同签订前，承办部门应做好对方当事人有关情况的调查，内容包括： </w:t>
      </w:r>
    </w:p>
    <w:p>
      <w:pPr>
        <w:spacing w:line="560" w:lineRule="exact"/>
        <w:rPr>
          <w:rFonts w:ascii="仿宋" w:hAnsi="仿宋" w:eastAsia="仿宋"/>
          <w:sz w:val="32"/>
          <w:szCs w:val="32"/>
        </w:rPr>
      </w:pPr>
      <w:r>
        <w:rPr>
          <w:rFonts w:hint="eastAsia" w:ascii="仿宋" w:hAnsi="仿宋" w:eastAsia="仿宋"/>
          <w:sz w:val="32"/>
          <w:szCs w:val="32"/>
        </w:rPr>
        <w:t xml:space="preserve">    1.合同主体是否合格； </w:t>
      </w:r>
    </w:p>
    <w:p>
      <w:pPr>
        <w:spacing w:line="560" w:lineRule="exact"/>
        <w:rPr>
          <w:rFonts w:ascii="仿宋" w:hAnsi="仿宋" w:eastAsia="仿宋"/>
          <w:sz w:val="32"/>
          <w:szCs w:val="32"/>
        </w:rPr>
      </w:pPr>
      <w:r>
        <w:rPr>
          <w:rFonts w:hint="eastAsia" w:ascii="仿宋" w:hAnsi="仿宋" w:eastAsia="仿宋"/>
          <w:sz w:val="32"/>
          <w:szCs w:val="32"/>
        </w:rPr>
        <w:t xml:space="preserve">    2.经营范围；</w:t>
      </w:r>
    </w:p>
    <w:p>
      <w:pPr>
        <w:spacing w:line="560" w:lineRule="exact"/>
        <w:rPr>
          <w:rFonts w:ascii="仿宋" w:hAnsi="仿宋" w:eastAsia="仿宋"/>
          <w:sz w:val="32"/>
          <w:szCs w:val="32"/>
        </w:rPr>
      </w:pPr>
      <w:r>
        <w:rPr>
          <w:rFonts w:hint="eastAsia" w:ascii="仿宋" w:hAnsi="仿宋" w:eastAsia="仿宋"/>
          <w:sz w:val="32"/>
          <w:szCs w:val="32"/>
        </w:rPr>
        <w:t xml:space="preserve">    3.履约能力、资金、信用情况；</w:t>
      </w:r>
    </w:p>
    <w:p>
      <w:pPr>
        <w:spacing w:line="560" w:lineRule="exact"/>
        <w:rPr>
          <w:rFonts w:ascii="仿宋" w:hAnsi="仿宋" w:eastAsia="仿宋"/>
          <w:sz w:val="32"/>
          <w:szCs w:val="32"/>
        </w:rPr>
      </w:pPr>
      <w:r>
        <w:rPr>
          <w:rFonts w:hint="eastAsia" w:ascii="仿宋" w:hAnsi="仿宋" w:eastAsia="仿宋"/>
          <w:sz w:val="32"/>
          <w:szCs w:val="32"/>
        </w:rPr>
        <w:t xml:space="preserve">    4.意愿是否真实一致； </w:t>
      </w:r>
    </w:p>
    <w:p>
      <w:pPr>
        <w:spacing w:line="560" w:lineRule="exact"/>
        <w:rPr>
          <w:rFonts w:ascii="仿宋" w:hAnsi="仿宋" w:eastAsia="仿宋"/>
          <w:sz w:val="32"/>
          <w:szCs w:val="32"/>
        </w:rPr>
      </w:pPr>
      <w:r>
        <w:rPr>
          <w:rFonts w:hint="eastAsia" w:ascii="仿宋" w:hAnsi="仿宋" w:eastAsia="仿宋"/>
          <w:sz w:val="32"/>
          <w:szCs w:val="32"/>
        </w:rPr>
        <w:t xml:space="preserve">    5.承办人的代理权是否符合授权范围。</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r>
        <w:rPr>
          <w:rFonts w:hint="eastAsia" w:ascii="仿宋" w:hAnsi="仿宋" w:eastAsia="仿宋" w:cs="Arial"/>
          <w:b/>
          <w:color w:val="000000"/>
          <w:kern w:val="0"/>
          <w:sz w:val="32"/>
          <w:szCs w:val="32"/>
        </w:rPr>
        <w:t>第十条</w:t>
      </w:r>
      <w:r>
        <w:rPr>
          <w:rFonts w:hint="eastAsia" w:ascii="仿宋" w:hAnsi="宋体" w:eastAsia="仿宋" w:cs="Arial"/>
          <w:b/>
          <w:bCs/>
          <w:color w:val="000000"/>
          <w:kern w:val="0"/>
          <w:sz w:val="32"/>
          <w:szCs w:val="32"/>
        </w:rPr>
        <w:t> </w:t>
      </w:r>
      <w:r>
        <w:rPr>
          <w:rFonts w:hint="eastAsia" w:ascii="仿宋" w:hAnsi="仿宋" w:eastAsia="仿宋" w:cs="Arial"/>
          <w:color w:val="000000"/>
          <w:kern w:val="0"/>
          <w:sz w:val="32"/>
          <w:szCs w:val="32"/>
        </w:rPr>
        <w:t>学校各职能部门根据其职责范围，分类归口管理相关合同的审核和管理工作。各职能部门主要负责人为合同管理的责任人。职能部门主要职责包括：</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1.对合同项目进行可行性论证；</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2.审核项目相对方主体资格及信用状况；</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3.审核合同基本条款的完备情况；</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4.审核合同的内容是否与招投标文件或谈判内容一致，是否符合学校规定；</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5.负责法定代表人授权签署合同及授权管理制度的落实;</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6.对合同项目的经济性、可行性、合法性及价款的合理性等负有审核责任；</w:t>
      </w:r>
    </w:p>
    <w:p>
      <w:pPr>
        <w:widowControl/>
        <w:spacing w:line="560" w:lineRule="exac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7.协调处理合同纠纷；</w:t>
      </w:r>
    </w:p>
    <w:p>
      <w:pPr>
        <w:widowControl/>
        <w:spacing w:line="560" w:lineRule="exact"/>
        <w:ind w:firstLine="63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8.监督合同的履行。</w:t>
      </w:r>
    </w:p>
    <w:p>
      <w:pPr>
        <w:widowControl/>
        <w:spacing w:line="560" w:lineRule="exact"/>
        <w:ind w:firstLine="630"/>
        <w:jc w:val="left"/>
        <w:rPr>
          <w:rFonts w:ascii="仿宋" w:hAnsi="仿宋" w:eastAsia="仿宋" w:cs="Arial"/>
          <w:color w:val="000000"/>
          <w:kern w:val="0"/>
          <w:sz w:val="32"/>
          <w:szCs w:val="32"/>
        </w:rPr>
      </w:pPr>
      <w:r>
        <w:rPr>
          <w:rFonts w:hint="eastAsia" w:ascii="仿宋" w:hAnsi="仿宋" w:eastAsia="仿宋" w:cs="Arial"/>
          <w:b/>
          <w:color w:val="000000"/>
          <w:kern w:val="0"/>
          <w:sz w:val="32"/>
          <w:szCs w:val="32"/>
        </w:rPr>
        <w:t>第十一条</w:t>
      </w:r>
      <w:r>
        <w:rPr>
          <w:rFonts w:hint="eastAsia" w:ascii="仿宋" w:hAnsi="仿宋" w:eastAsia="仿宋" w:cs="Arial"/>
          <w:color w:val="000000"/>
          <w:kern w:val="0"/>
          <w:sz w:val="32"/>
          <w:szCs w:val="32"/>
        </w:rPr>
        <w:t xml:space="preserve"> 学校对外招标的项目，</w:t>
      </w:r>
      <w:r>
        <w:rPr>
          <w:rFonts w:ascii="仿宋" w:hAnsi="仿宋" w:eastAsia="仿宋" w:cs="Arial"/>
          <w:color w:val="000000"/>
          <w:kern w:val="0"/>
          <w:sz w:val="32"/>
          <w:szCs w:val="32"/>
        </w:rPr>
        <w:t>应当自中标通知书发出之日起三十日内，按照招标文件和中标人订立书面合同。</w:t>
      </w:r>
      <w:r>
        <w:rPr>
          <w:rFonts w:hint="eastAsia" w:ascii="仿宋" w:hAnsi="仿宋" w:eastAsia="仿宋" w:cs="Arial"/>
          <w:color w:val="000000"/>
          <w:kern w:val="0"/>
          <w:sz w:val="32"/>
          <w:szCs w:val="32"/>
        </w:rPr>
        <w:t>禁止出现先行实施，后补签合同的情况。</w:t>
      </w:r>
    </w:p>
    <w:p>
      <w:pPr>
        <w:spacing w:line="560" w:lineRule="exact"/>
        <w:ind w:firstLine="562"/>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 第十二条  </w:t>
      </w:r>
      <w:r>
        <w:rPr>
          <w:rFonts w:hint="eastAsia" w:ascii="仿宋" w:hAnsi="仿宋" w:eastAsia="仿宋" w:cs="Arial"/>
          <w:color w:val="000000"/>
          <w:kern w:val="0"/>
          <w:sz w:val="32"/>
          <w:szCs w:val="32"/>
        </w:rPr>
        <w:t>学校对外签订的合同，须经审核和签订。</w:t>
      </w:r>
    </w:p>
    <w:p>
      <w:pPr>
        <w:spacing w:line="560" w:lineRule="exact"/>
        <w:ind w:firstLine="562"/>
        <w:rPr>
          <w:rFonts w:ascii="仿宋" w:hAnsi="仿宋" w:eastAsia="仿宋" w:cs="Arial"/>
          <w:color w:val="000000"/>
          <w:kern w:val="0"/>
          <w:sz w:val="32"/>
          <w:szCs w:val="32"/>
        </w:rPr>
      </w:pPr>
      <w:r>
        <w:rPr>
          <w:rFonts w:hint="eastAsia" w:ascii="仿宋" w:hAnsi="仿宋" w:eastAsia="仿宋" w:cs="Arial"/>
          <w:b/>
          <w:color w:val="000000"/>
          <w:kern w:val="0"/>
          <w:sz w:val="32"/>
          <w:szCs w:val="32"/>
        </w:rPr>
        <w:t>1.</w:t>
      </w:r>
      <w:r>
        <w:rPr>
          <w:rFonts w:hint="eastAsia" w:ascii="仿宋" w:hAnsi="仿宋" w:eastAsia="仿宋" w:cs="Arial"/>
          <w:color w:val="000000"/>
          <w:kern w:val="0"/>
          <w:sz w:val="32"/>
          <w:szCs w:val="32"/>
        </w:rPr>
        <w:t>合同审核：合同使用单位或个人（科研项目），填写《通化师范学院合同审批表》，并附合同文本，按合同资金额度经职能部门、主管校领导、校长审核。</w:t>
      </w:r>
    </w:p>
    <w:p>
      <w:pPr>
        <w:spacing w:line="560" w:lineRule="exact"/>
        <w:ind w:firstLine="562"/>
        <w:rPr>
          <w:rFonts w:ascii="仿宋" w:hAnsi="仿宋" w:eastAsia="仿宋" w:cs="Arial"/>
          <w:color w:val="000000"/>
          <w:kern w:val="0"/>
          <w:sz w:val="32"/>
          <w:szCs w:val="32"/>
        </w:rPr>
      </w:pPr>
      <w:r>
        <w:rPr>
          <w:rFonts w:hint="eastAsia" w:ascii="仿宋" w:hAnsi="仿宋" w:eastAsia="仿宋" w:cs="Arial"/>
          <w:color w:val="000000"/>
          <w:kern w:val="0"/>
          <w:sz w:val="32"/>
          <w:szCs w:val="32"/>
        </w:rPr>
        <w:t>2.基建类合同由基建处审核；维修、绿化工程类合同由后勤处审核；采购、招标类由资产管理处审核；科研类合同由科研处审核；教学类合同由教务处审核；并按合同资金额度由主管校领导、校长签订合同。</w:t>
      </w:r>
    </w:p>
    <w:p>
      <w:pPr>
        <w:spacing w:line="560" w:lineRule="exact"/>
        <w:ind w:firstLine="562"/>
        <w:rPr>
          <w:rFonts w:ascii="仿宋" w:hAnsi="仿宋" w:eastAsia="仿宋"/>
          <w:b/>
          <w:color w:val="000000" w:themeColor="text1"/>
          <w:sz w:val="32"/>
          <w:szCs w:val="32"/>
        </w:rPr>
      </w:pPr>
      <w:r>
        <w:rPr>
          <w:rFonts w:hint="eastAsia" w:ascii="仿宋" w:hAnsi="仿宋" w:eastAsia="仿宋" w:cs="Arial"/>
          <w:color w:val="000000"/>
          <w:kern w:val="0"/>
          <w:sz w:val="32"/>
          <w:szCs w:val="32"/>
        </w:rPr>
        <w:t>3.金额在10万元以下的经济类合同实行归口管理，由职能部门、主管校领导审核，主管校领导签订；金额在10万元（含10万）以上的经济类合同，由职能部门、主管校领导、校长审核，校长签订；金额在10万元（含10万）以上的经济类合同均须学校法律顾问审核，并出具《通化师范学院合同审查意见表》；</w:t>
      </w:r>
    </w:p>
    <w:p>
      <w:pPr>
        <w:spacing w:line="560" w:lineRule="exact"/>
        <w:ind w:firstLine="562"/>
        <w:rPr>
          <w:rFonts w:ascii="仿宋" w:hAnsi="仿宋" w:eastAsia="仿宋" w:cs="Arial"/>
          <w:color w:val="000000"/>
          <w:kern w:val="0"/>
          <w:sz w:val="32"/>
          <w:szCs w:val="32"/>
        </w:rPr>
      </w:pPr>
      <w:r>
        <w:rPr>
          <w:rFonts w:hint="eastAsia" w:ascii="仿宋" w:hAnsi="仿宋" w:eastAsia="仿宋" w:cs="Arial"/>
          <w:color w:val="000000"/>
          <w:kern w:val="0"/>
          <w:sz w:val="32"/>
          <w:szCs w:val="32"/>
        </w:rPr>
        <w:t>4.科研类合同，按资金额度进行审核，由项目负责人签订</w:t>
      </w:r>
      <w:r>
        <w:rPr>
          <w:rFonts w:hint="eastAsia" w:ascii="仿宋" w:hAnsi="仿宋" w:eastAsia="仿宋" w:cs="Arial"/>
          <w:b/>
          <w:color w:val="000000"/>
          <w:kern w:val="0"/>
          <w:sz w:val="32"/>
          <w:szCs w:val="32"/>
        </w:rPr>
        <w:t>；</w:t>
      </w:r>
      <w:r>
        <w:rPr>
          <w:rFonts w:hint="eastAsia" w:ascii="仿宋" w:hAnsi="仿宋" w:eastAsia="仿宋" w:cs="Arial"/>
          <w:color w:val="000000"/>
          <w:kern w:val="0"/>
          <w:sz w:val="32"/>
          <w:szCs w:val="32"/>
        </w:rPr>
        <w:t>(合同资金额度分类与经济类合同分类相同)</w:t>
      </w:r>
    </w:p>
    <w:p>
      <w:pPr>
        <w:spacing w:line="560" w:lineRule="exact"/>
        <w:ind w:firstLine="562"/>
        <w:rPr>
          <w:rFonts w:ascii="仿宋" w:hAnsi="仿宋" w:eastAsia="仿宋" w:cs="Arial"/>
          <w:color w:val="000000"/>
          <w:kern w:val="0"/>
          <w:sz w:val="32"/>
          <w:szCs w:val="32"/>
        </w:rPr>
      </w:pPr>
      <w:r>
        <w:rPr>
          <w:rFonts w:hint="eastAsia" w:ascii="仿宋" w:hAnsi="仿宋" w:eastAsia="仿宋" w:cs="Arial"/>
          <w:color w:val="000000"/>
          <w:kern w:val="0"/>
          <w:sz w:val="32"/>
          <w:szCs w:val="32"/>
        </w:rPr>
        <w:t>5.非经济类合同，由职能部门、主管校领导审核，主管校领导签订，特殊情况由校长审核、签订，加盖学校合同专用章。</w:t>
      </w:r>
    </w:p>
    <w:p>
      <w:pPr>
        <w:spacing w:line="560" w:lineRule="exact"/>
        <w:ind w:firstLine="562"/>
        <w:rPr>
          <w:rFonts w:ascii="仿宋" w:hAnsi="仿宋" w:eastAsia="仿宋" w:cs="Arial"/>
          <w:color w:val="000000"/>
          <w:kern w:val="0"/>
          <w:sz w:val="32"/>
          <w:szCs w:val="32"/>
        </w:rPr>
      </w:pPr>
      <w:r>
        <w:rPr>
          <w:rFonts w:hint="eastAsia" w:ascii="仿宋" w:hAnsi="仿宋" w:eastAsia="仿宋" w:cs="Arial"/>
          <w:color w:val="000000"/>
          <w:kern w:val="0"/>
          <w:sz w:val="32"/>
          <w:szCs w:val="32"/>
        </w:rPr>
        <w:t>所有使用合同专用章的合同与协议均需加盖齐缝章。</w:t>
      </w:r>
    </w:p>
    <w:p>
      <w:pPr>
        <w:spacing w:line="560" w:lineRule="exact"/>
        <w:ind w:firstLine="643" w:firstLineChars="200"/>
        <w:rPr>
          <w:rFonts w:ascii="仿宋" w:hAnsi="仿宋" w:eastAsia="仿宋"/>
          <w:b/>
          <w:sz w:val="32"/>
          <w:szCs w:val="32"/>
          <w:u w:val="single"/>
        </w:rPr>
      </w:pPr>
      <w:r>
        <w:rPr>
          <w:rFonts w:hint="eastAsia" w:ascii="仿宋" w:hAnsi="仿宋" w:eastAsia="仿宋"/>
          <w:b/>
          <w:sz w:val="32"/>
          <w:szCs w:val="32"/>
        </w:rPr>
        <w:t xml:space="preserve">第十三条 </w:t>
      </w:r>
      <w:r>
        <w:rPr>
          <w:rFonts w:hint="eastAsia" w:ascii="仿宋" w:hAnsi="仿宋" w:eastAsia="仿宋"/>
          <w:sz w:val="32"/>
          <w:szCs w:val="32"/>
        </w:rPr>
        <w:t>根据具体情况，各承办部门签订的合同应咨询学校法律顾问。</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第十四条 </w:t>
      </w:r>
      <w:r>
        <w:rPr>
          <w:rFonts w:hint="eastAsia" w:ascii="仿宋" w:hAnsi="仿宋" w:eastAsia="仿宋"/>
          <w:sz w:val="32"/>
          <w:szCs w:val="32"/>
        </w:rPr>
        <w:t>合同依法成立，即具有法律约束力，各承办部门必须严格履行，组织实施。实施过程中遇有不能履行或不能完全履行的重大合同，各承办部门应及时提出解决问题的意见，并及时向主管校长报告，同时应采取积极有效的补救措施，避免不必要的损失。</w:t>
      </w:r>
    </w:p>
    <w:p>
      <w:pPr>
        <w:spacing w:line="560" w:lineRule="exact"/>
        <w:jc w:val="center"/>
        <w:rPr>
          <w:rFonts w:ascii="仿宋" w:hAnsi="仿宋" w:eastAsia="仿宋"/>
          <w:b/>
          <w:sz w:val="32"/>
          <w:szCs w:val="32"/>
        </w:rPr>
      </w:pPr>
      <w:r>
        <w:rPr>
          <w:rFonts w:hint="eastAsia" w:ascii="仿宋" w:hAnsi="仿宋" w:eastAsia="仿宋"/>
          <w:b/>
          <w:sz w:val="32"/>
          <w:szCs w:val="32"/>
        </w:rPr>
        <w:t>第三章  合同专用章的使用与管理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凡以学校名义签订的合同都必须使用通化师范学院合同专用章，承办部门持《通化师范学院合同审批表》和一份正式的合同文本，到学校行政科办理签章手续，并将《通化师范学院合同审批表》及合同原件留学校办公室行政科存档（如留存复印件，需说明合同原件存放地点）。校内各单位行政公章一律不得对外签订合同。</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第十六条 </w:t>
      </w:r>
      <w:r>
        <w:rPr>
          <w:rFonts w:hint="eastAsia" w:ascii="仿宋" w:hAnsi="仿宋" w:eastAsia="仿宋"/>
          <w:sz w:val="32"/>
          <w:szCs w:val="32"/>
        </w:rPr>
        <w:t>学校合同专用章，由学校办公室行政科负责印章的保管和使用。未盖合同专用章的合同，学校不予承认。</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合同专用章应由专人保管。建立合同专用章使用记录，用以记录合同专用章的使用日期、合同名称、编号、签约份数、经办人等事项。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合同承办人员不准携带合同专用章外出签订合同。外出签订合同，需携带加盖合同专用章的空白合同文本时，必须填写《空白合同使用审批表》，经行政主管领导批准，并登记</w:t>
      </w:r>
      <w:r>
        <w:rPr>
          <w:rFonts w:hint="eastAsia" w:ascii="仿宋" w:hAnsi="仿宋" w:eastAsia="仿宋"/>
          <w:b/>
          <w:sz w:val="32"/>
          <w:szCs w:val="32"/>
        </w:rPr>
        <w:t>、</w:t>
      </w:r>
      <w:r>
        <w:rPr>
          <w:rFonts w:hint="eastAsia" w:ascii="仿宋" w:hAnsi="仿宋" w:eastAsia="仿宋"/>
          <w:sz w:val="32"/>
          <w:szCs w:val="32"/>
        </w:rPr>
        <w:t>回收，严防丢失。</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合同专用章或盖有合同专用章的空白合同文本若有遗失，造成损失的，学校将视其情节，追究个人责任。</w:t>
      </w:r>
    </w:p>
    <w:p>
      <w:pPr>
        <w:widowControl/>
        <w:adjustRightInd w:val="0"/>
        <w:snapToGrid w:val="0"/>
        <w:spacing w:before="100" w:beforeAutospacing="1" w:after="100" w:afterAutospacing="1" w:line="560" w:lineRule="exact"/>
        <w:ind w:firstLine="2699" w:firstLineChars="840"/>
        <w:jc w:val="left"/>
        <w:rPr>
          <w:rFonts w:ascii="仿宋" w:hAnsi="仿宋" w:eastAsia="仿宋"/>
          <w:b/>
          <w:sz w:val="32"/>
          <w:szCs w:val="32"/>
        </w:rPr>
      </w:pPr>
      <w:r>
        <w:rPr>
          <w:rFonts w:hint="eastAsia" w:ascii="仿宋" w:hAnsi="仿宋" w:eastAsia="仿宋"/>
          <w:b/>
          <w:sz w:val="32"/>
          <w:szCs w:val="32"/>
        </w:rPr>
        <w:t>第四章  合同管理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全校的合同采取归口管理。各</w:t>
      </w:r>
      <w:r>
        <w:rPr>
          <w:rFonts w:hint="eastAsia" w:ascii="仿宋" w:hAnsi="仿宋" w:eastAsia="仿宋" w:cs="宋体"/>
          <w:kern w:val="0"/>
          <w:sz w:val="32"/>
          <w:szCs w:val="32"/>
        </w:rPr>
        <w:t>承办部门应安排专人对合同的履行进行跟踪管理，督促具体实施者按照诚实信用原则全面履行合同，同时督促合作方履约。</w:t>
      </w:r>
    </w:p>
    <w:p>
      <w:pPr>
        <w:spacing w:line="560" w:lineRule="exact"/>
        <w:ind w:firstLine="643" w:firstLineChars="200"/>
        <w:rPr>
          <w:rFonts w:ascii="仿宋" w:hAnsi="仿宋" w:eastAsia="仿宋"/>
          <w:sz w:val="32"/>
          <w:szCs w:val="32"/>
        </w:rPr>
      </w:pPr>
      <w:r>
        <w:rPr>
          <w:rFonts w:hint="eastAsia" w:ascii="仿宋" w:hAnsi="仿宋" w:eastAsia="仿宋" w:cs="宋体"/>
          <w:b/>
          <w:kern w:val="0"/>
          <w:sz w:val="32"/>
          <w:szCs w:val="32"/>
        </w:rPr>
        <w:t xml:space="preserve">第二十一条 </w:t>
      </w:r>
      <w:r>
        <w:rPr>
          <w:rFonts w:hint="eastAsia" w:ascii="仿宋" w:hAnsi="仿宋" w:eastAsia="仿宋" w:cs="宋体"/>
          <w:kern w:val="0"/>
          <w:sz w:val="32"/>
          <w:szCs w:val="32"/>
        </w:rPr>
        <w:t>合同具体实施者应保存合同履行过程中所产生的相关材料。因保管不善造成不利后果或者故意销毁、隐匿合同材料的，学校依据有关规定追究其责任。</w:t>
      </w:r>
    </w:p>
    <w:p>
      <w:pPr>
        <w:widowControl/>
        <w:adjustRightInd w:val="0"/>
        <w:snapToGrid w:val="0"/>
        <w:spacing w:before="100" w:beforeAutospacing="1" w:after="100" w:afterAutospacing="1" w:line="56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 xml:space="preserve">第二十二条 </w:t>
      </w:r>
      <w:r>
        <w:rPr>
          <w:rFonts w:hint="eastAsia" w:ascii="仿宋" w:hAnsi="仿宋" w:eastAsia="仿宋" w:cs="宋体"/>
          <w:kern w:val="0"/>
          <w:sz w:val="32"/>
          <w:szCs w:val="32"/>
        </w:rPr>
        <w:t>合同保管部门应做好合同及其相关资料的保管保密工作。合同原件应登记，指定专人保管，一般不得外借。合同履行完毕后，承办部门应妥善保管所有合同材料并建档备查，每年按档案馆要求归档。</w:t>
      </w:r>
    </w:p>
    <w:p>
      <w:pPr>
        <w:widowControl/>
        <w:spacing w:after="156" w:line="560" w:lineRule="exact"/>
        <w:ind w:firstLine="2239" w:firstLineChars="697"/>
        <w:jc w:val="left"/>
        <w:rPr>
          <w:rFonts w:ascii="仿宋" w:hAnsi="仿宋" w:eastAsia="仿宋" w:cs="宋体"/>
          <w:b/>
          <w:kern w:val="0"/>
          <w:sz w:val="32"/>
          <w:szCs w:val="32"/>
        </w:rPr>
      </w:pPr>
      <w:r>
        <w:rPr>
          <w:rFonts w:hint="eastAsia" w:ascii="仿宋" w:hAnsi="仿宋" w:eastAsia="仿宋" w:cs="宋体"/>
          <w:b/>
          <w:kern w:val="0"/>
          <w:sz w:val="32"/>
          <w:szCs w:val="32"/>
        </w:rPr>
        <w:t>第五章  责任追究</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第二十三条 </w:t>
      </w:r>
      <w:r>
        <w:rPr>
          <w:rFonts w:hint="eastAsia" w:ascii="仿宋" w:hAnsi="仿宋" w:eastAsia="仿宋"/>
          <w:sz w:val="32"/>
          <w:szCs w:val="32"/>
        </w:rPr>
        <w:t>各承办部门合同管理人员的主要职责。</w:t>
      </w:r>
    </w:p>
    <w:p>
      <w:pPr>
        <w:numPr>
          <w:ilvl w:val="0"/>
          <w:numId w:val="1"/>
        </w:numPr>
        <w:spacing w:line="560" w:lineRule="exact"/>
        <w:rPr>
          <w:rFonts w:ascii="仿宋" w:hAnsi="仿宋" w:eastAsia="仿宋"/>
          <w:sz w:val="32"/>
          <w:szCs w:val="32"/>
        </w:rPr>
      </w:pPr>
      <w:r>
        <w:rPr>
          <w:rFonts w:hint="eastAsia" w:ascii="仿宋" w:hAnsi="仿宋" w:eastAsia="仿宋"/>
          <w:sz w:val="32"/>
          <w:szCs w:val="32"/>
        </w:rPr>
        <w:t xml:space="preserve">负责组织、制定合同管理规章制度； </w:t>
      </w:r>
    </w:p>
    <w:p>
      <w:pPr>
        <w:numPr>
          <w:ilvl w:val="0"/>
          <w:numId w:val="1"/>
        </w:numPr>
        <w:spacing w:line="560" w:lineRule="exact"/>
        <w:rPr>
          <w:rFonts w:ascii="仿宋" w:hAnsi="仿宋" w:eastAsia="仿宋"/>
          <w:sz w:val="32"/>
          <w:szCs w:val="32"/>
        </w:rPr>
      </w:pPr>
      <w:r>
        <w:rPr>
          <w:rFonts w:hint="eastAsia" w:ascii="仿宋" w:hAnsi="仿宋" w:eastAsia="仿宋"/>
          <w:sz w:val="32"/>
          <w:szCs w:val="32"/>
        </w:rPr>
        <w:t xml:space="preserve">负责法人授权委托证书的登记存档； </w:t>
      </w:r>
    </w:p>
    <w:p>
      <w:pPr>
        <w:numPr>
          <w:ilvl w:val="0"/>
          <w:numId w:val="1"/>
        </w:numPr>
        <w:spacing w:line="560" w:lineRule="exact"/>
        <w:rPr>
          <w:rFonts w:ascii="仿宋" w:hAnsi="仿宋" w:eastAsia="仿宋"/>
          <w:sz w:val="32"/>
          <w:szCs w:val="32"/>
        </w:rPr>
      </w:pPr>
      <w:r>
        <w:rPr>
          <w:rFonts w:hint="eastAsia" w:ascii="仿宋" w:hAnsi="仿宋" w:eastAsia="仿宋"/>
          <w:sz w:val="32"/>
          <w:szCs w:val="32"/>
        </w:rPr>
        <w:t xml:space="preserve">设立合同总统计台帐，汇总统计数据； </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第二十四条 </w:t>
      </w:r>
      <w:r>
        <w:rPr>
          <w:rFonts w:hint="eastAsia" w:ascii="仿宋" w:hAnsi="仿宋" w:eastAsia="仿宋"/>
          <w:sz w:val="32"/>
          <w:szCs w:val="32"/>
        </w:rPr>
        <w:t>各承办部门承办人的主要职责。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1.在法人授权范围内签订合同，对合同的合法性、可行性负责，并对所签合同的履行有责任进行监督；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2.及时向主管领导报告合同在履行中发生的问题；参加对合同纠纷的调解、仲裁和诉讼活动；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3.将合同的履行、变更、解除等有关文书资料及时交合同管理员归档。</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第二十五条 </w:t>
      </w:r>
      <w:r>
        <w:rPr>
          <w:rFonts w:hint="eastAsia" w:ascii="仿宋" w:hAnsi="仿宋" w:eastAsia="仿宋"/>
          <w:sz w:val="32"/>
          <w:szCs w:val="32"/>
        </w:rPr>
        <w:t>凡因合同引起的纠纷，需要进行诉讼活动的，须按有关规定将案件有关情况以书面形式报学校办公室。</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第二十六条 </w:t>
      </w:r>
      <w:r>
        <w:rPr>
          <w:rFonts w:hint="eastAsia" w:ascii="仿宋" w:hAnsi="仿宋" w:eastAsia="仿宋"/>
          <w:sz w:val="32"/>
          <w:szCs w:val="32"/>
        </w:rPr>
        <w:t>有下列情况之一者，视情节轻重分别给予批评、追究行政经济责任。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1.签订合同不做调查，不了解对方资信，致使合同履行存在风险利益受损者、给学校造成经济损失者；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2.承办人在与合同对方合谋重大问题做出不当让步或泄漏本单位合同谋略导致学校利益受损者；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3.在合同拟定中故意隐藏重大疏漏和欺骗，导致学校利益受损者；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4.对合同条款审核不严格，致使学校面临诉讼风险或造成经济利益损失者；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5.授意或合谋串通签订虚假合同，牟取私利或套取、转移资金者；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6.无代理权或超越代理权限，超出经营范围和履约能力，使合同不能正常履行，给学校造成经济损失者；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7.发现合同履行存在风险不采取措施或合同纠纷处理不当，致使学校利益受损者；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8.不按照规定的程序办理合同变更、解除等程序，或未按照合同规定的期限、金额和付款方式，致使学校面临诉讼风险或学校利益受损者。</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第二十七条 </w:t>
      </w:r>
      <w:r>
        <w:rPr>
          <w:rFonts w:hint="eastAsia" w:ascii="仿宋" w:hAnsi="仿宋" w:eastAsia="仿宋"/>
          <w:sz w:val="32"/>
          <w:szCs w:val="32"/>
        </w:rPr>
        <w:t>承办人与对方恶意串通，损害学校合法利益，视情节轻重给予处罚，构成犯罪的交司法部门处理。</w:t>
      </w:r>
    </w:p>
    <w:p>
      <w:pPr>
        <w:spacing w:line="560" w:lineRule="exact"/>
        <w:jc w:val="center"/>
        <w:rPr>
          <w:rFonts w:ascii="仿宋" w:hAnsi="仿宋" w:eastAsia="仿宋"/>
          <w:b/>
          <w:sz w:val="32"/>
          <w:szCs w:val="32"/>
        </w:rPr>
      </w:pPr>
      <w:r>
        <w:rPr>
          <w:rFonts w:hint="eastAsia" w:ascii="仿宋" w:hAnsi="仿宋" w:eastAsia="仿宋"/>
          <w:b/>
          <w:sz w:val="32"/>
          <w:szCs w:val="32"/>
        </w:rPr>
        <w:t>第六章  附  则</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第二十八条 </w:t>
      </w:r>
      <w:r>
        <w:rPr>
          <w:rFonts w:hint="eastAsia" w:ascii="仿宋" w:hAnsi="仿宋" w:eastAsia="仿宋"/>
          <w:sz w:val="32"/>
          <w:szCs w:val="32"/>
        </w:rPr>
        <w:t>学校内部各单位之间所签订的任何形式的合同不适用于本办法。</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委托培养、人才培训合同及经工商行政管理部门登记并领取营业执照的单位所签订的合同，参照本办法执行。</w:t>
      </w:r>
    </w:p>
    <w:p>
      <w:pPr>
        <w:spacing w:line="560" w:lineRule="exact"/>
        <w:jc w:val="left"/>
        <w:rPr>
          <w:rFonts w:ascii="仿宋" w:hAnsi="仿宋" w:eastAsia="仿宋"/>
          <w:bCs/>
          <w:sz w:val="32"/>
          <w:szCs w:val="32"/>
        </w:rPr>
      </w:pPr>
      <w:r>
        <w:rPr>
          <w:rFonts w:hint="eastAsia" w:ascii="仿宋" w:hAnsi="仿宋" w:eastAsia="仿宋"/>
          <w:b/>
          <w:sz w:val="32"/>
          <w:szCs w:val="32"/>
        </w:rPr>
        <w:t xml:space="preserve">    第三十条 </w:t>
      </w:r>
      <w:r>
        <w:rPr>
          <w:rFonts w:hint="eastAsia" w:ascii="仿宋" w:hAnsi="仿宋" w:eastAsia="仿宋"/>
          <w:sz w:val="32"/>
          <w:szCs w:val="32"/>
        </w:rPr>
        <w:t>本办法自发布之日起生效。执行过程中遇有其它规定与本规定不一致的,以本办法为准。</w:t>
      </w:r>
    </w:p>
    <w:p>
      <w:pPr>
        <w:jc w:val="center"/>
        <w:rPr>
          <w:rFonts w:ascii="仿宋" w:hAnsi="仿宋" w:eastAsia="仿宋"/>
          <w:sz w:val="32"/>
          <w:szCs w:val="32"/>
        </w:rPr>
      </w:pPr>
      <w:r>
        <w:rPr>
          <w:rFonts w:hint="eastAsia" w:ascii="仿宋" w:hAnsi="仿宋" w:eastAsia="仿宋"/>
          <w:b/>
          <w:sz w:val="32"/>
          <w:szCs w:val="32"/>
        </w:rPr>
        <w:t xml:space="preserve">第三十一条 </w:t>
      </w:r>
      <w:r>
        <w:rPr>
          <w:rFonts w:hint="eastAsia" w:ascii="仿宋" w:hAnsi="仿宋" w:eastAsia="仿宋"/>
          <w:sz w:val="32"/>
          <w:szCs w:val="32"/>
        </w:rPr>
        <w:t>本办法含附件《通化师范学院法定代表人授权委托书》《通化师范学院合同审批表》《通化师范学院合同审查意见表》《空白合同使用申请表》。</w:t>
      </w:r>
    </w:p>
    <w:p>
      <w:pPr>
        <w:spacing w:line="500" w:lineRule="exact"/>
        <w:jc w:val="center"/>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本办法的解释权归学校办公室。</w:t>
      </w: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sz w:val="28"/>
          <w:szCs w:val="28"/>
        </w:rPr>
      </w:pPr>
    </w:p>
    <w:p>
      <w:pPr>
        <w:spacing w:line="360" w:lineRule="auto"/>
        <w:rPr>
          <w:rFonts w:ascii="楷体_GB2312" w:hAnsi="宋体" w:eastAsia="楷体_GB2312"/>
          <w:b/>
          <w:bCs/>
          <w:sz w:val="28"/>
          <w:szCs w:val="28"/>
        </w:rPr>
      </w:pPr>
      <w:r>
        <w:rPr>
          <w:rFonts w:hint="eastAsia" w:ascii="楷体_GB2312" w:hAnsi="宋体" w:eastAsia="楷体_GB2312"/>
          <w:sz w:val="28"/>
          <w:szCs w:val="28"/>
        </w:rPr>
        <w:t>附件1</w:t>
      </w:r>
    </w:p>
    <w:p>
      <w:pPr>
        <w:spacing w:line="360" w:lineRule="auto"/>
        <w:jc w:val="center"/>
        <w:rPr>
          <w:rFonts w:ascii="楷体_GB2312" w:hAnsi="宋体" w:eastAsia="楷体_GB2312"/>
          <w:b/>
          <w:bCs/>
          <w:sz w:val="28"/>
          <w:szCs w:val="28"/>
        </w:rPr>
      </w:pPr>
      <w:r>
        <w:rPr>
          <w:rFonts w:hint="eastAsia" w:ascii="楷体_GB2312" w:hAnsi="宋体" w:eastAsia="楷体_GB2312"/>
          <w:b/>
          <w:bCs/>
          <w:sz w:val="28"/>
          <w:szCs w:val="28"/>
        </w:rPr>
        <w:t>通化师范学院法定代表人授权委托书</w:t>
      </w:r>
    </w:p>
    <w:p>
      <w:pPr>
        <w:spacing w:line="360" w:lineRule="auto"/>
        <w:jc w:val="center"/>
        <w:rPr>
          <w:rFonts w:ascii="楷体_GB2312" w:hAnsi="宋体" w:eastAsia="楷体_GB2312"/>
          <w:sz w:val="28"/>
          <w:szCs w:val="28"/>
        </w:rPr>
      </w:pPr>
    </w:p>
    <w:p>
      <w:pPr>
        <w:spacing w:line="360" w:lineRule="auto"/>
        <w:ind w:firstLine="560" w:firstLineChars="200"/>
        <w:rPr>
          <w:rFonts w:ascii="楷体_GB2312" w:hAnsi="宋体" w:eastAsia="楷体_GB2312"/>
          <w:sz w:val="28"/>
          <w:szCs w:val="28"/>
        </w:rPr>
      </w:pPr>
      <w:r>
        <w:rPr>
          <w:rFonts w:hint="eastAsia" w:ascii="楷体_GB2312" w:hAnsi="宋体" w:eastAsia="楷体_GB2312"/>
          <w:sz w:val="28"/>
          <w:szCs w:val="28"/>
        </w:rPr>
        <w:t>兹委托</w:t>
      </w:r>
      <w:r>
        <w:rPr>
          <w:rFonts w:hint="eastAsia" w:ascii="楷体_GB2312" w:hAnsi="宋体" w:eastAsia="楷体_GB2312"/>
          <w:sz w:val="28"/>
          <w:szCs w:val="28"/>
          <w:u w:val="single"/>
        </w:rPr>
        <w:t xml:space="preserve">       </w:t>
      </w:r>
      <w:r>
        <w:rPr>
          <w:rFonts w:hint="eastAsia" w:ascii="楷体_GB2312" w:hAnsi="宋体" w:eastAsia="楷体_GB2312"/>
          <w:sz w:val="28"/>
          <w:szCs w:val="28"/>
        </w:rPr>
        <w:t>（代理人）为我校代理人，代表本校与</w:t>
      </w:r>
      <w:r>
        <w:rPr>
          <w:rFonts w:hint="eastAsia" w:ascii="楷体_GB2312" w:hAnsi="宋体" w:eastAsia="楷体_GB2312"/>
          <w:sz w:val="28"/>
          <w:szCs w:val="28"/>
          <w:u w:val="single"/>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项目名称）签署合同，授权代表在活动过程中签署的一切文件和处理与此有关的一切事务，包括谈判权、签订合同权、代为承认或者放弃一定权利权等。</w:t>
      </w:r>
    </w:p>
    <w:p>
      <w:pPr>
        <w:spacing w:line="360" w:lineRule="auto"/>
        <w:ind w:firstLine="560" w:firstLineChars="200"/>
        <w:rPr>
          <w:rFonts w:ascii="楷体_GB2312" w:hAnsi="宋体" w:eastAsia="楷体_GB2312"/>
          <w:sz w:val="28"/>
          <w:szCs w:val="28"/>
          <w:u w:val="single"/>
        </w:rPr>
      </w:pPr>
      <w:r>
        <w:rPr>
          <w:rFonts w:hint="eastAsia" w:ascii="楷体_GB2312" w:hAnsi="宋体" w:eastAsia="楷体_GB2312"/>
          <w:sz w:val="28"/>
          <w:szCs w:val="28"/>
        </w:rPr>
        <w:t>具体委托事项：</w:t>
      </w:r>
      <w:r>
        <w:rPr>
          <w:rFonts w:hint="eastAsia" w:ascii="楷体_GB2312" w:hAnsi="宋体" w:eastAsia="楷体_GB2312"/>
          <w:sz w:val="28"/>
          <w:szCs w:val="28"/>
          <w:u w:val="single"/>
        </w:rPr>
        <w:t xml:space="preserve">                                                             </w:t>
      </w:r>
    </w:p>
    <w:p>
      <w:pPr>
        <w:spacing w:line="360" w:lineRule="auto"/>
        <w:ind w:firstLine="560" w:firstLineChars="200"/>
        <w:rPr>
          <w:rFonts w:ascii="楷体_GB2312" w:hAnsi="宋体" w:eastAsia="楷体_GB2312"/>
          <w:sz w:val="28"/>
          <w:szCs w:val="28"/>
          <w:u w:val="single"/>
        </w:rPr>
      </w:pPr>
      <w:r>
        <w:rPr>
          <w:rFonts w:hint="eastAsia" w:ascii="楷体_GB2312" w:hAnsi="宋体" w:eastAsia="楷体_GB2312"/>
          <w:sz w:val="28"/>
          <w:szCs w:val="28"/>
        </w:rPr>
        <w:t xml:space="preserve">              </w:t>
      </w:r>
      <w:r>
        <w:rPr>
          <w:rFonts w:hint="eastAsia" w:ascii="楷体_GB2312" w:hAnsi="宋体" w:eastAsia="楷体_GB2312"/>
          <w:sz w:val="28"/>
          <w:szCs w:val="28"/>
          <w:u w:val="single"/>
        </w:rPr>
        <w:t xml:space="preserve">                                                             </w:t>
      </w:r>
    </w:p>
    <w:p>
      <w:pPr>
        <w:spacing w:line="360" w:lineRule="auto"/>
        <w:ind w:firstLine="560" w:firstLineChars="200"/>
        <w:rPr>
          <w:rFonts w:ascii="楷体_GB2312" w:hAnsi="宋体" w:eastAsia="楷体_GB2312"/>
          <w:sz w:val="28"/>
          <w:szCs w:val="28"/>
          <w:u w:val="single"/>
        </w:rPr>
      </w:pPr>
      <w:r>
        <w:rPr>
          <w:rFonts w:hint="eastAsia" w:ascii="楷体_GB2312" w:hAnsi="宋体" w:eastAsia="楷体_GB2312"/>
          <w:sz w:val="28"/>
          <w:szCs w:val="28"/>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 xml:space="preserve"> </w:t>
      </w:r>
    </w:p>
    <w:p>
      <w:pPr>
        <w:spacing w:line="360" w:lineRule="auto"/>
        <w:rPr>
          <w:rFonts w:ascii="楷体_GB2312" w:hAnsi="宋体" w:eastAsia="楷体_GB2312"/>
          <w:sz w:val="28"/>
          <w:szCs w:val="28"/>
        </w:rPr>
      </w:pPr>
      <w:r>
        <w:rPr>
          <w:rFonts w:hint="eastAsia" w:ascii="楷体_GB2312" w:hAnsi="宋体" w:eastAsia="楷体_GB2312"/>
          <w:sz w:val="28"/>
          <w:szCs w:val="28"/>
        </w:rPr>
        <w:t>被委托代理人无转委权，特此委托。</w:t>
      </w:r>
      <w:r>
        <w:rPr>
          <w:rFonts w:hint="eastAsia" w:ascii="楷体_GB2312" w:hAnsi="宋体" w:eastAsia="楷体_GB2312"/>
          <w:sz w:val="28"/>
          <w:szCs w:val="28"/>
        </w:rPr>
        <w:br w:type="textWrapping"/>
      </w:r>
    </w:p>
    <w:p>
      <w:pPr>
        <w:spacing w:line="360" w:lineRule="auto"/>
        <w:rPr>
          <w:rFonts w:ascii="楷体_GB2312" w:hAnsi="宋体" w:eastAsia="楷体_GB2312"/>
          <w:sz w:val="28"/>
          <w:szCs w:val="28"/>
          <w:u w:val="single"/>
        </w:rPr>
      </w:pPr>
      <w:r>
        <w:rPr>
          <w:rFonts w:hint="eastAsia" w:ascii="楷体_GB2312" w:hAnsi="宋体" w:eastAsia="楷体_GB2312"/>
          <w:sz w:val="28"/>
          <w:szCs w:val="28"/>
        </w:rPr>
        <w:t>代理人姓名：</w:t>
      </w:r>
      <w:r>
        <w:rPr>
          <w:rFonts w:hint="eastAsia" w:ascii="楷体_GB2312" w:hAnsi="宋体" w:eastAsia="楷体_GB2312"/>
          <w:sz w:val="28"/>
          <w:szCs w:val="28"/>
          <w:u w:val="single"/>
        </w:rPr>
        <w:t xml:space="preserve">         </w:t>
      </w:r>
      <w:r>
        <w:rPr>
          <w:rFonts w:hint="eastAsia" w:ascii="楷体_GB2312" w:hAnsi="宋体" w:eastAsia="楷体_GB2312"/>
          <w:sz w:val="28"/>
          <w:szCs w:val="28"/>
        </w:rPr>
        <w:t>性别：</w:t>
      </w:r>
      <w:r>
        <w:rPr>
          <w:rFonts w:hint="eastAsia" w:ascii="楷体_GB2312" w:hAnsi="宋体" w:eastAsia="楷体_GB2312"/>
          <w:sz w:val="28"/>
          <w:szCs w:val="28"/>
          <w:u w:val="single"/>
        </w:rPr>
        <w:t xml:space="preserve">       </w:t>
      </w:r>
      <w:r>
        <w:rPr>
          <w:rFonts w:hint="eastAsia" w:ascii="楷体_GB2312" w:hAnsi="宋体" w:eastAsia="楷体_GB2312"/>
          <w:sz w:val="28"/>
          <w:szCs w:val="28"/>
        </w:rPr>
        <w:t>年龄：</w:t>
      </w:r>
      <w:r>
        <w:rPr>
          <w:rFonts w:hint="eastAsia" w:ascii="楷体_GB2312" w:hAnsi="宋体" w:eastAsia="楷体_GB2312"/>
          <w:sz w:val="28"/>
          <w:szCs w:val="28"/>
          <w:u w:val="single"/>
        </w:rPr>
        <w:t xml:space="preserve">        </w:t>
      </w:r>
    </w:p>
    <w:p>
      <w:pPr>
        <w:spacing w:line="360" w:lineRule="auto"/>
        <w:rPr>
          <w:rFonts w:ascii="楷体_GB2312" w:hAnsi="宋体" w:eastAsia="楷体_GB2312"/>
          <w:sz w:val="28"/>
          <w:szCs w:val="28"/>
          <w:u w:val="single"/>
        </w:rPr>
      </w:pPr>
      <w:r>
        <w:rPr>
          <w:rFonts w:hint="eastAsia" w:ascii="楷体_GB2312" w:hAnsi="宋体" w:eastAsia="楷体_GB2312"/>
          <w:sz w:val="28"/>
          <w:szCs w:val="28"/>
        </w:rPr>
        <w:t>代理人身份证号码：</w:t>
      </w:r>
      <w:r>
        <w:rPr>
          <w:rFonts w:hint="eastAsia" w:ascii="楷体_GB2312" w:hAnsi="宋体" w:eastAsia="楷体_GB2312"/>
          <w:sz w:val="28"/>
          <w:szCs w:val="28"/>
          <w:u w:val="single"/>
        </w:rPr>
        <w:t xml:space="preserve">                              </w:t>
      </w:r>
    </w:p>
    <w:p>
      <w:pPr>
        <w:spacing w:line="360" w:lineRule="auto"/>
        <w:rPr>
          <w:rFonts w:ascii="楷体_GB2312" w:hAnsi="宋体" w:eastAsia="楷体_GB2312"/>
          <w:sz w:val="28"/>
          <w:szCs w:val="28"/>
          <w:u w:val="single"/>
        </w:rPr>
      </w:pPr>
      <w:r>
        <w:rPr>
          <w:rFonts w:hint="eastAsia" w:ascii="楷体_GB2312" w:hAnsi="宋体" w:eastAsia="楷体_GB2312"/>
          <w:sz w:val="28"/>
          <w:szCs w:val="28"/>
        </w:rPr>
        <w:t>代理人职务：</w:t>
      </w:r>
      <w:r>
        <w:rPr>
          <w:rFonts w:hint="eastAsia" w:ascii="楷体_GB2312" w:hAnsi="宋体" w:eastAsia="楷体_GB2312"/>
          <w:sz w:val="28"/>
          <w:szCs w:val="28"/>
          <w:u w:val="single"/>
        </w:rPr>
        <w:t xml:space="preserve">                                    </w:t>
      </w:r>
    </w:p>
    <w:p>
      <w:pPr>
        <w:spacing w:line="360" w:lineRule="auto"/>
        <w:rPr>
          <w:rFonts w:ascii="楷体_GB2312" w:hAnsi="宋体" w:eastAsia="楷体_GB2312"/>
          <w:sz w:val="28"/>
          <w:szCs w:val="28"/>
          <w:u w:val="single"/>
        </w:rPr>
      </w:pPr>
      <w:r>
        <w:rPr>
          <w:rFonts w:hint="eastAsia" w:ascii="楷体_GB2312" w:hAnsi="宋体" w:eastAsia="楷体_GB2312"/>
          <w:sz w:val="28"/>
          <w:szCs w:val="28"/>
        </w:rPr>
        <w:t>代理人单位：</w:t>
      </w:r>
      <w:r>
        <w:rPr>
          <w:rFonts w:hint="eastAsia" w:ascii="楷体_GB2312" w:hAnsi="宋体" w:eastAsia="楷体_GB2312"/>
          <w:sz w:val="28"/>
          <w:szCs w:val="28"/>
          <w:u w:val="single"/>
        </w:rPr>
        <w:t xml:space="preserve">                                    </w:t>
      </w:r>
    </w:p>
    <w:p>
      <w:pPr>
        <w:spacing w:line="360" w:lineRule="auto"/>
        <w:ind w:firstLine="560" w:firstLineChars="200"/>
        <w:rPr>
          <w:rFonts w:ascii="楷体_GB2312" w:hAnsi="宋体" w:eastAsia="楷体_GB2312"/>
          <w:sz w:val="28"/>
          <w:szCs w:val="28"/>
          <w:u w:val="single"/>
        </w:rPr>
      </w:pPr>
      <w:r>
        <w:rPr>
          <w:rFonts w:hint="eastAsia" w:ascii="楷体_GB2312" w:hAnsi="宋体" w:eastAsia="楷体_GB2312"/>
          <w:sz w:val="28"/>
          <w:szCs w:val="28"/>
        </w:rPr>
        <w:br w:type="textWrapping"/>
      </w:r>
      <w:r>
        <w:rPr>
          <w:rFonts w:hint="eastAsia" w:ascii="楷体_GB2312" w:hAnsi="宋体" w:eastAsia="楷体_GB2312"/>
          <w:sz w:val="28"/>
          <w:szCs w:val="28"/>
        </w:rPr>
        <w:t>委托人（签字）：</w:t>
      </w:r>
      <w:r>
        <w:rPr>
          <w:rFonts w:hint="eastAsia" w:ascii="楷体_GB2312" w:hAnsi="宋体" w:eastAsia="楷体_GB2312"/>
          <w:sz w:val="28"/>
          <w:szCs w:val="28"/>
          <w:u w:val="single"/>
        </w:rPr>
        <w:t xml:space="preserve">                          </w:t>
      </w:r>
    </w:p>
    <w:p>
      <w:pPr>
        <w:spacing w:line="360" w:lineRule="auto"/>
        <w:rPr>
          <w:rFonts w:ascii="楷体_GB2312" w:hAnsi="宋体" w:eastAsia="楷体_GB2312"/>
          <w:sz w:val="28"/>
          <w:szCs w:val="28"/>
        </w:rPr>
      </w:pPr>
      <w:r>
        <w:rPr>
          <w:rFonts w:hint="eastAsia" w:ascii="楷体_GB2312" w:hAnsi="宋体" w:eastAsia="楷体_GB2312"/>
          <w:sz w:val="28"/>
          <w:szCs w:val="28"/>
        </w:rPr>
        <w:t>委托单位（公章）：</w:t>
      </w:r>
      <w:r>
        <w:rPr>
          <w:rFonts w:hint="eastAsia" w:ascii="楷体_GB2312" w:hAnsi="宋体" w:eastAsia="楷体_GB2312"/>
          <w:sz w:val="28"/>
          <w:szCs w:val="28"/>
          <w:u w:val="single"/>
        </w:rPr>
        <w:t xml:space="preserve">                        </w:t>
      </w:r>
      <w:r>
        <w:rPr>
          <w:rFonts w:hint="eastAsia" w:ascii="楷体_GB2312" w:hAnsi="宋体" w:eastAsia="楷体_GB2312"/>
          <w:sz w:val="28"/>
          <w:szCs w:val="28"/>
        </w:rPr>
        <w:br w:type="textWrapping"/>
      </w:r>
      <w:r>
        <w:rPr>
          <w:rFonts w:hint="eastAsia" w:ascii="楷体_GB2312" w:hAnsi="宋体" w:eastAsia="楷体_GB2312"/>
          <w:sz w:val="28"/>
          <w:szCs w:val="28"/>
        </w:rPr>
        <w:t>委托日期：</w:t>
      </w:r>
      <w:r>
        <w:rPr>
          <w:rFonts w:hint="eastAsia" w:ascii="楷体_GB2312" w:hAnsi="宋体" w:eastAsia="楷体_GB2312"/>
          <w:sz w:val="28"/>
          <w:szCs w:val="28"/>
          <w:u w:val="single"/>
        </w:rPr>
        <w:t xml:space="preserve">                               </w:t>
      </w:r>
      <w:r>
        <w:rPr>
          <w:rFonts w:hint="eastAsia" w:ascii="楷体_GB2312" w:hAnsi="宋体" w:eastAsia="楷体_GB2312"/>
          <w:sz w:val="28"/>
          <w:szCs w:val="28"/>
        </w:rPr>
        <w:t xml:space="preserve"> </w:t>
      </w:r>
    </w:p>
    <w:p/>
    <w:p/>
    <w:p/>
    <w:p/>
    <w:p/>
    <w:p/>
    <w:p>
      <w:pPr>
        <w:spacing w:line="360" w:lineRule="auto"/>
        <w:rPr>
          <w:rFonts w:ascii="楷体_GB2312" w:hAnsi="宋体" w:eastAsia="楷体_GB2312"/>
          <w:b/>
          <w:bCs/>
          <w:sz w:val="28"/>
          <w:szCs w:val="28"/>
        </w:rPr>
      </w:pPr>
      <w:r>
        <w:rPr>
          <w:rFonts w:hint="eastAsia" w:ascii="楷体_GB2312" w:hAnsi="宋体" w:eastAsia="楷体_GB2312"/>
          <w:sz w:val="28"/>
          <w:szCs w:val="28"/>
        </w:rPr>
        <w:t>附件2</w:t>
      </w:r>
    </w:p>
    <w:p>
      <w:pPr>
        <w:spacing w:line="500" w:lineRule="exact"/>
        <w:jc w:val="center"/>
        <w:rPr>
          <w:rFonts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通化师范学院合同审批表</w:t>
      </w:r>
    </w:p>
    <w:p>
      <w:pPr>
        <w:spacing w:line="5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编号：</w:t>
      </w:r>
    </w:p>
    <w:tbl>
      <w:tblPr>
        <w:tblStyle w:val="4"/>
        <w:tblW w:w="90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签章时间</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合同名称及金额</w:t>
            </w:r>
          </w:p>
        </w:tc>
        <w:tc>
          <w:tcPr>
            <w:tcW w:w="5916"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经办人</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140"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使用单位负责人或个人</w:t>
            </w:r>
          </w:p>
        </w:tc>
        <w:tc>
          <w:tcPr>
            <w:tcW w:w="5916" w:type="dxa"/>
            <w:vAlign w:val="bottom"/>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职能部门负责人意见</w:t>
            </w:r>
          </w:p>
        </w:tc>
        <w:tc>
          <w:tcPr>
            <w:tcW w:w="5916" w:type="dxa"/>
            <w:vAlign w:val="bottom"/>
          </w:tcPr>
          <w:p>
            <w:pPr>
              <w:ind w:firstLine="2205" w:firstLineChars="10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主管校领导意见</w:t>
            </w:r>
          </w:p>
        </w:tc>
        <w:tc>
          <w:tcPr>
            <w:tcW w:w="5916" w:type="dxa"/>
            <w:vAlign w:val="bottom"/>
          </w:tcPr>
          <w:p>
            <w:pPr>
              <w:ind w:firstLine="2205" w:firstLineChars="10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校长意见</w:t>
            </w:r>
          </w:p>
        </w:tc>
        <w:tc>
          <w:tcPr>
            <w:tcW w:w="5916" w:type="dxa"/>
            <w:vAlign w:val="bottom"/>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c>
          <w:tcPr>
            <w:tcW w:w="5916" w:type="dxa"/>
          </w:tcPr>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1.此表需交学校办公室进行存档保管。</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2.金额在10万元以下的经济类合同实行归口管理，由职能部门、主管校领导审核，主管校领导签订；金额在10万元（含10万）以上的经济类合同，由职能部门、主管校领导、校长审核，校长签订；金额在10万元（含10万）以上的经济类合同均须学校法律顾问审核，并出具《通化师范学院合同审查意见表》；科研类合同，按资金额度进行审核，由项目负责人签订；(合同资金额度分类与经济类合同分类相同)</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3.非经济类合同，由职能部门、主管校领导审核，主管校领导签订，特殊情况由校长审核、签订，加盖学校合同专用章。</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所有使用合同专用章的合同与协议均需加盖齐缝章。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140"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合同原件最终存在地点</w:t>
            </w:r>
          </w:p>
        </w:tc>
        <w:tc>
          <w:tcPr>
            <w:tcW w:w="5916" w:type="dxa"/>
          </w:tcPr>
          <w:p>
            <w:pPr>
              <w:spacing w:line="560" w:lineRule="exact"/>
              <w:rPr>
                <w:rFonts w:asciiTheme="minorEastAsia" w:hAnsiTheme="minorEastAsia" w:eastAsiaTheme="minorEastAsia"/>
                <w:b/>
                <w:color w:val="000000" w:themeColor="text1"/>
                <w:sz w:val="18"/>
                <w:szCs w:val="18"/>
              </w:rPr>
            </w:pPr>
          </w:p>
        </w:tc>
      </w:tr>
    </w:tbl>
    <w:p>
      <w:pPr>
        <w:rPr>
          <w:rFonts w:ascii="楷体_GB2312" w:hAnsi="宋体" w:eastAsia="楷体_GB2312"/>
          <w:sz w:val="28"/>
          <w:szCs w:val="28"/>
        </w:rPr>
      </w:pPr>
    </w:p>
    <w:p>
      <w:pPr>
        <w:rPr>
          <w:rFonts w:ascii="楷体_GB2312" w:hAnsi="宋体" w:eastAsia="楷体_GB2312"/>
          <w:sz w:val="28"/>
          <w:szCs w:val="28"/>
        </w:rPr>
      </w:pPr>
    </w:p>
    <w:p>
      <w:pPr>
        <w:rPr>
          <w:b/>
          <w:sz w:val="36"/>
          <w:szCs w:val="36"/>
        </w:rPr>
      </w:pPr>
      <w:r>
        <w:rPr>
          <w:rFonts w:hint="eastAsia" w:ascii="楷体_GB2312" w:hAnsi="宋体" w:eastAsia="楷体_GB2312"/>
          <w:sz w:val="28"/>
          <w:szCs w:val="28"/>
        </w:rPr>
        <w:t>附件3</w:t>
      </w:r>
    </w:p>
    <w:p>
      <w:pPr>
        <w:spacing w:line="500" w:lineRule="exact"/>
        <w:jc w:val="center"/>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通化师范学院合同审查意见表</w:t>
      </w:r>
    </w:p>
    <w:p>
      <w:pPr>
        <w:rPr>
          <w:sz w:val="28"/>
          <w:szCs w:val="28"/>
        </w:rPr>
      </w:pP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sz w:val="28"/>
                <w:szCs w:val="28"/>
              </w:rPr>
            </w:pPr>
            <w:r>
              <w:rPr>
                <w:rFonts w:hint="eastAsia"/>
                <w:sz w:val="28"/>
                <w:szCs w:val="28"/>
              </w:rPr>
              <w:t>合同签章时间</w:t>
            </w:r>
          </w:p>
        </w:tc>
        <w:tc>
          <w:tcPr>
            <w:tcW w:w="426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sz w:val="28"/>
                <w:szCs w:val="28"/>
              </w:rPr>
            </w:pPr>
            <w:r>
              <w:rPr>
                <w:rFonts w:hint="eastAsia"/>
                <w:sz w:val="28"/>
                <w:szCs w:val="28"/>
              </w:rPr>
              <w:t>用章部门及经办人</w:t>
            </w:r>
          </w:p>
        </w:tc>
        <w:tc>
          <w:tcPr>
            <w:tcW w:w="426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sz w:val="28"/>
                <w:szCs w:val="28"/>
              </w:rPr>
            </w:pPr>
            <w:r>
              <w:rPr>
                <w:rFonts w:hint="eastAsia"/>
                <w:sz w:val="28"/>
                <w:szCs w:val="28"/>
              </w:rPr>
              <w:t>合同名称及金额</w:t>
            </w:r>
          </w:p>
        </w:tc>
        <w:tc>
          <w:tcPr>
            <w:tcW w:w="426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sz w:val="28"/>
                <w:szCs w:val="28"/>
              </w:rPr>
            </w:pPr>
            <w:r>
              <w:rPr>
                <w:rFonts w:hint="eastAsia"/>
                <w:sz w:val="28"/>
                <w:szCs w:val="28"/>
              </w:rPr>
              <w:t>取件人签字</w:t>
            </w:r>
          </w:p>
        </w:tc>
        <w:tc>
          <w:tcPr>
            <w:tcW w:w="426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sz w:val="28"/>
                <w:szCs w:val="28"/>
              </w:rPr>
            </w:pPr>
            <w:r>
              <w:rPr>
                <w:rFonts w:hint="eastAsia"/>
                <w:sz w:val="28"/>
                <w:szCs w:val="28"/>
              </w:rPr>
              <w:t>法律顾问意见</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rPr>
                <w:sz w:val="28"/>
                <w:szCs w:val="28"/>
              </w:rPr>
            </w:pPr>
          </w:p>
        </w:tc>
        <w:tc>
          <w:tcPr>
            <w:tcW w:w="4261" w:type="dxa"/>
          </w:tcPr>
          <w:p>
            <w:pPr>
              <w:rPr>
                <w:sz w:val="28"/>
                <w:szCs w:val="28"/>
              </w:rPr>
            </w:pPr>
          </w:p>
        </w:tc>
      </w:tr>
    </w:tbl>
    <w:p>
      <w:pPr>
        <w:jc w:val="center"/>
        <w:rPr>
          <w:sz w:val="28"/>
          <w:szCs w:val="28"/>
        </w:rPr>
      </w:pPr>
      <w:r>
        <w:rPr>
          <w:rFonts w:hint="eastAsia"/>
          <w:sz w:val="28"/>
          <w:szCs w:val="28"/>
        </w:rPr>
        <w:t>本表一式两份，律师事务所和通化师范学院各一份</w:t>
      </w:r>
    </w:p>
    <w:p>
      <w:pPr>
        <w:jc w:val="center"/>
        <w:rPr>
          <w:sz w:val="28"/>
          <w:szCs w:val="28"/>
        </w:rPr>
      </w:pPr>
    </w:p>
    <w:p>
      <w:pPr>
        <w:rPr>
          <w:color w:val="FF0000"/>
          <w:sz w:val="28"/>
          <w:szCs w:val="28"/>
        </w:rPr>
      </w:pPr>
      <w:r>
        <w:rPr>
          <w:rFonts w:hint="eastAsia"/>
          <w:sz w:val="28"/>
          <w:szCs w:val="28"/>
        </w:rPr>
        <w:t>附件4</w:t>
      </w:r>
    </w:p>
    <w:p>
      <w:pPr>
        <w:jc w:val="center"/>
        <w:rPr>
          <w:rFonts w:ascii="仿宋" w:hAnsi="仿宋" w:eastAsia="仿宋"/>
          <w:b/>
          <w:bCs/>
          <w:sz w:val="44"/>
          <w:szCs w:val="44"/>
        </w:rPr>
      </w:pPr>
      <w:r>
        <w:rPr>
          <w:rFonts w:hint="eastAsia" w:ascii="仿宋" w:hAnsi="仿宋" w:eastAsia="仿宋"/>
          <w:b/>
          <w:bCs/>
          <w:sz w:val="44"/>
          <w:szCs w:val="44"/>
        </w:rPr>
        <w:t>空白合同文本加盖合同专用章申请表</w:t>
      </w:r>
    </w:p>
    <w:tbl>
      <w:tblPr>
        <w:tblStyle w:val="4"/>
        <w:tblW w:w="90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申请时间</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返还合同时间</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申请使用空白合同文本原因</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合同名称及金额</w:t>
            </w:r>
          </w:p>
        </w:tc>
        <w:tc>
          <w:tcPr>
            <w:tcW w:w="5916"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经办人</w:t>
            </w:r>
          </w:p>
        </w:tc>
        <w:tc>
          <w:tcPr>
            <w:tcW w:w="5916"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140"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sz w:val="28"/>
                <w:szCs w:val="28"/>
              </w:rPr>
              <w:t>使用单位负责或个人</w:t>
            </w:r>
          </w:p>
        </w:tc>
        <w:tc>
          <w:tcPr>
            <w:tcW w:w="5916" w:type="dxa"/>
            <w:vAlign w:val="bottom"/>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行政主管领导意见</w:t>
            </w:r>
          </w:p>
        </w:tc>
        <w:tc>
          <w:tcPr>
            <w:tcW w:w="5916" w:type="dxa"/>
            <w:vAlign w:val="bottom"/>
          </w:tcPr>
          <w:p>
            <w:pPr>
              <w:ind w:firstLine="2205" w:firstLineChars="10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主管校领导意见</w:t>
            </w:r>
          </w:p>
        </w:tc>
        <w:tc>
          <w:tcPr>
            <w:tcW w:w="5916" w:type="dxa"/>
            <w:vAlign w:val="bottom"/>
          </w:tcPr>
          <w:p>
            <w:pPr>
              <w:ind w:firstLine="2205" w:firstLineChars="10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校长意见</w:t>
            </w:r>
          </w:p>
        </w:tc>
        <w:tc>
          <w:tcPr>
            <w:tcW w:w="5916" w:type="dxa"/>
            <w:vAlign w:val="bottom"/>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314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c>
          <w:tcPr>
            <w:tcW w:w="5916" w:type="dxa"/>
          </w:tcPr>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1.此表需交学校办公室进行存档保管。</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2.金额在10万元以下的经济类合同实行归口管理，由职能部门、主管校领导审核，主管校领导签订；金额在10万元（含10万）以上的经济类合同，由职能部门、主管校领导、校长审核，校长签订；金额在10万元（含10万）以上的经济类合同均须学校法律顾问审核，并出具《通化师范学院合同审查意见表》；科研类合同，按资金额度进行审核，由项目负责人签订；(合同资金额度分类与经济类合同分类相同)</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3.非经济类合同，由职能部门、主管校领导审核，主管校领导签订，特殊情况由校长审核、签订，加盖学校合同专用章。</w:t>
            </w:r>
          </w:p>
          <w:p>
            <w:pPr>
              <w:spacing w:line="560" w:lineRule="exact"/>
              <w:ind w:firstLine="562"/>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所有使用合同专用章的合同与协议均需加盖齐缝章。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140"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合同原件最终存在地点</w:t>
            </w:r>
          </w:p>
        </w:tc>
        <w:tc>
          <w:tcPr>
            <w:tcW w:w="5916" w:type="dxa"/>
          </w:tcPr>
          <w:p>
            <w:pPr>
              <w:spacing w:line="560" w:lineRule="exact"/>
              <w:rPr>
                <w:rFonts w:asciiTheme="minorEastAsia" w:hAnsiTheme="minorEastAsia" w:eastAsiaTheme="minorEastAsia"/>
                <w:b/>
                <w:color w:val="000000" w:themeColor="text1"/>
                <w:sz w:val="18"/>
                <w:szCs w:val="18"/>
              </w:rPr>
            </w:pPr>
          </w:p>
        </w:tc>
      </w:tr>
    </w:tbl>
    <w:p>
      <w:pPr>
        <w:jc w:val="center"/>
        <w:rPr>
          <w:rFonts w:ascii="仿宋" w:hAnsi="仿宋" w:eastAsia="仿宋"/>
          <w:b/>
          <w:bCs/>
          <w:sz w:val="44"/>
          <w:szCs w:val="4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34B4"/>
    <w:multiLevelType w:val="multilevel"/>
    <w:tmpl w:val="086434B4"/>
    <w:lvl w:ilvl="0" w:tentative="0">
      <w:start w:val="1"/>
      <w:numFmt w:val="decimal"/>
      <w:lvlText w:val="%1."/>
      <w:lvlJc w:val="left"/>
      <w:pPr>
        <w:tabs>
          <w:tab w:val="left" w:pos="920"/>
        </w:tabs>
        <w:ind w:left="920" w:hanging="36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5694"/>
    <w:rsid w:val="00004446"/>
    <w:rsid w:val="0003763D"/>
    <w:rsid w:val="000448DF"/>
    <w:rsid w:val="00051EF1"/>
    <w:rsid w:val="00062924"/>
    <w:rsid w:val="00062C20"/>
    <w:rsid w:val="000B4C2B"/>
    <w:rsid w:val="000B6C18"/>
    <w:rsid w:val="000C45D9"/>
    <w:rsid w:val="000D34C7"/>
    <w:rsid w:val="000F0B92"/>
    <w:rsid w:val="000F48A1"/>
    <w:rsid w:val="00165ECA"/>
    <w:rsid w:val="001907AE"/>
    <w:rsid w:val="00197697"/>
    <w:rsid w:val="001B7518"/>
    <w:rsid w:val="001C7261"/>
    <w:rsid w:val="001E4E06"/>
    <w:rsid w:val="001F10AA"/>
    <w:rsid w:val="0021564D"/>
    <w:rsid w:val="002806C4"/>
    <w:rsid w:val="002B0ACE"/>
    <w:rsid w:val="0037617D"/>
    <w:rsid w:val="003911DA"/>
    <w:rsid w:val="003A1452"/>
    <w:rsid w:val="003C5D9A"/>
    <w:rsid w:val="00403675"/>
    <w:rsid w:val="00424FF7"/>
    <w:rsid w:val="004541C5"/>
    <w:rsid w:val="004A1222"/>
    <w:rsid w:val="004A3CB9"/>
    <w:rsid w:val="004B5656"/>
    <w:rsid w:val="004C0B8A"/>
    <w:rsid w:val="004E432A"/>
    <w:rsid w:val="00503B0B"/>
    <w:rsid w:val="00563EF6"/>
    <w:rsid w:val="00565030"/>
    <w:rsid w:val="00572D85"/>
    <w:rsid w:val="00577708"/>
    <w:rsid w:val="00585642"/>
    <w:rsid w:val="00596B94"/>
    <w:rsid w:val="005D2964"/>
    <w:rsid w:val="005F7B91"/>
    <w:rsid w:val="00630783"/>
    <w:rsid w:val="00637615"/>
    <w:rsid w:val="00653552"/>
    <w:rsid w:val="00747532"/>
    <w:rsid w:val="00762463"/>
    <w:rsid w:val="00762AC0"/>
    <w:rsid w:val="0076386C"/>
    <w:rsid w:val="007771FF"/>
    <w:rsid w:val="0078762A"/>
    <w:rsid w:val="00791CA6"/>
    <w:rsid w:val="007A138A"/>
    <w:rsid w:val="007A16B9"/>
    <w:rsid w:val="00807DC6"/>
    <w:rsid w:val="0085289E"/>
    <w:rsid w:val="00872267"/>
    <w:rsid w:val="00876528"/>
    <w:rsid w:val="00885694"/>
    <w:rsid w:val="008E429B"/>
    <w:rsid w:val="00903A47"/>
    <w:rsid w:val="00921FA4"/>
    <w:rsid w:val="00927B7A"/>
    <w:rsid w:val="0095239B"/>
    <w:rsid w:val="009E7907"/>
    <w:rsid w:val="00A25D5F"/>
    <w:rsid w:val="00A73A18"/>
    <w:rsid w:val="00A9487D"/>
    <w:rsid w:val="00A94A29"/>
    <w:rsid w:val="00A95C14"/>
    <w:rsid w:val="00AA0A4B"/>
    <w:rsid w:val="00AC7A46"/>
    <w:rsid w:val="00AF1DEA"/>
    <w:rsid w:val="00AF7F97"/>
    <w:rsid w:val="00B339DA"/>
    <w:rsid w:val="00B8498A"/>
    <w:rsid w:val="00BA06FA"/>
    <w:rsid w:val="00BC2728"/>
    <w:rsid w:val="00BD6FB3"/>
    <w:rsid w:val="00C11C25"/>
    <w:rsid w:val="00C21669"/>
    <w:rsid w:val="00C308D8"/>
    <w:rsid w:val="00C40AE1"/>
    <w:rsid w:val="00C41D17"/>
    <w:rsid w:val="00CA21D5"/>
    <w:rsid w:val="00CB489A"/>
    <w:rsid w:val="00CB6395"/>
    <w:rsid w:val="00CC56B7"/>
    <w:rsid w:val="00D26096"/>
    <w:rsid w:val="00D408B8"/>
    <w:rsid w:val="00D56060"/>
    <w:rsid w:val="00D70AED"/>
    <w:rsid w:val="00D86267"/>
    <w:rsid w:val="00D867BC"/>
    <w:rsid w:val="00DA3AE0"/>
    <w:rsid w:val="00DB2209"/>
    <w:rsid w:val="00DC2D13"/>
    <w:rsid w:val="00DD07D8"/>
    <w:rsid w:val="00E0572A"/>
    <w:rsid w:val="00E06632"/>
    <w:rsid w:val="00E77ED1"/>
    <w:rsid w:val="00E82E1A"/>
    <w:rsid w:val="00EF3664"/>
    <w:rsid w:val="00F10559"/>
    <w:rsid w:val="00F21EFD"/>
    <w:rsid w:val="00F95690"/>
    <w:rsid w:val="00FA59DA"/>
    <w:rsid w:val="00FE7E1C"/>
    <w:rsid w:val="00FF76A5"/>
    <w:rsid w:val="144A3535"/>
    <w:rsid w:val="5E042CD1"/>
    <w:rsid w:val="657B1CEB"/>
    <w:rsid w:val="71B2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Char Char Char Char Char Char Char Char Char"/>
    <w:basedOn w:val="1"/>
    <w:qFormat/>
    <w:uiPriority w:val="0"/>
    <w:pPr>
      <w:widowControl/>
      <w:spacing w:line="460" w:lineRule="exact"/>
      <w:ind w:firstLine="640" w:firstLineChars="200"/>
      <w:jc w:val="left"/>
    </w:pPr>
    <w:rPr>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805</Words>
  <Characters>4593</Characters>
  <Lines>38</Lines>
  <Paragraphs>10</Paragraphs>
  <TotalTime>1090</TotalTime>
  <ScaleCrop>false</ScaleCrop>
  <LinksUpToDate>false</LinksUpToDate>
  <CharactersWithSpaces>5388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2018-04-03T08:07:00Z</dcterms:created>
  <dc:creator>Windows 用户</dc:creator>
  <cp:lastModifiedBy>乄寒灬丶</cp:lastModifiedBy>
  <cp:lastPrinted>2019-05-16T02:30:00Z</cp:lastPrinted>
  <dcterms:modified xsi:type="dcterms:W3CDTF">2019-07-03T09:10:59Z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